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r>
        <w:rPr/>
        <w:t>IBL / Specular IBL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 low discrepancy sequence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-Quasi-Monte Carlo 방법을 기반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-low discrepancy sequence를 고려한 중요도 샘플링을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-holger Dammertz의 Hammersley Sequence, 소수점 주위의 10진수 2진 표변을 반영하는 Van Der-Corqus Sequence로 기반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float RadicalInverse_VdC(uint bits) 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bits = (bits &lt;&lt; 16u) | (bits &gt;&gt; 16u);</w:t>
            </w:r>
          </w:p>
          <w:p>
            <w:pPr>
              <w:pStyle w:val="0"/>
              <w:widowControl w:val="off"/>
            </w:pPr>
            <w:r>
              <w:rPr/>
              <w:t xml:space="preserve">    bits = ((bits &amp; 0x55555555u) &lt;&lt; 1u) | ((bits &amp; 0xAAAAAAAAu) &gt;&gt; 1u);</w:t>
            </w:r>
          </w:p>
          <w:p>
            <w:pPr>
              <w:pStyle w:val="0"/>
              <w:widowControl w:val="off"/>
            </w:pPr>
            <w:r>
              <w:rPr/>
              <w:t xml:space="preserve">    bits = ((bits &amp; 0x33333333u) &lt;&lt; 2u) | ((bits &amp; 0xCCCCCCCCu) &gt;&gt; 2u);</w:t>
            </w:r>
          </w:p>
          <w:p>
            <w:pPr>
              <w:pStyle w:val="0"/>
              <w:widowControl w:val="off"/>
            </w:pPr>
            <w:r>
              <w:rPr/>
              <w:t xml:space="preserve">    bits = ((bits &amp; 0x0F0F0F0Fu) &lt;&lt; 4u) | ((bits &amp; 0xF0F0F0F0u) &gt;&gt; 4u);</w:t>
            </w:r>
          </w:p>
          <w:p>
            <w:pPr>
              <w:pStyle w:val="0"/>
              <w:widowControl w:val="off"/>
            </w:pPr>
            <w:r>
              <w:rPr/>
              <w:t xml:space="preserve">    bits = ((bits &amp; 0x00FF00FFu) &lt;&lt; 8u) | ((bits &amp; 0xFF00FF00u) &gt;&gt; 8u);</w:t>
            </w:r>
          </w:p>
          <w:p>
            <w:pPr>
              <w:pStyle w:val="0"/>
              <w:widowControl w:val="off"/>
            </w:pPr>
            <w:r>
              <w:rPr/>
              <w:t xml:space="preserve">    return float(bits) * 2.3283064365386963e-10; // / 0x100000000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/>
              <w:t>// -----------------------------------------------------------------------</w:t>
            </w:r>
          </w:p>
          <w:p>
            <w:pPr>
              <w:pStyle w:val="0"/>
              <w:widowControl w:val="off"/>
            </w:pPr>
            <w:r>
              <w:rPr/>
              <w:t>vec2 Hammersley(uint i, uint N)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return vec2(float(i)/float(N), RadicalInverse_VdC(i));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-Hammersely 함수는 크기N의 low discrepancy sequence 샘플 i를 제공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일부 드라이버가 비트 연산자를 지원하지 않음</w:t>
            </w:r>
          </w:p>
          <w:p>
            <w:pPr>
              <w:pStyle w:val="0"/>
              <w:widowControl w:val="off"/>
            </w:pPr>
            <w:r>
              <w:rPr/>
              <w:t>-비트 연산자를 사용하지 않는 다른 버전</w:t>
            </w:r>
          </w:p>
          <w:p>
            <w:pPr>
              <w:pStyle w:val="0"/>
              <w:widowControl w:val="off"/>
            </w:pPr>
            <w:r>
              <w:rPr/>
              <w:t>-약간 낮은 성능을 보이지만 작동은 잘 함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float VanDerCorput(uint n, uint base)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float invBase = 1.0 / float(base);</w:t>
            </w:r>
          </w:p>
          <w:p>
            <w:pPr>
              <w:pStyle w:val="0"/>
              <w:widowControl w:val="off"/>
            </w:pPr>
            <w:r>
              <w:rPr/>
              <w:t xml:space="preserve">    float denom   = 1.0;</w:t>
            </w:r>
          </w:p>
          <w:p>
            <w:pPr>
              <w:pStyle w:val="0"/>
              <w:widowControl w:val="off"/>
            </w:pPr>
            <w:r>
              <w:rPr/>
              <w:t xml:space="preserve">    float result  = 0.0;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for(uint i = 0u; i &lt; 32u; ++i)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if(n &gt; 0u)</w:t>
            </w:r>
          </w:p>
          <w:p>
            <w:pPr>
              <w:pStyle w:val="0"/>
              <w:widowControl w:val="off"/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denom   = mod(float(n), 2.0);</w:t>
            </w:r>
          </w:p>
          <w:p>
            <w:pPr>
              <w:pStyle w:val="0"/>
              <w:widowControl w:val="off"/>
            </w:pPr>
            <w:r>
              <w:rPr/>
              <w:t xml:space="preserve">            result += denom * invBase;</w:t>
            </w:r>
          </w:p>
          <w:p>
            <w:pPr>
              <w:pStyle w:val="0"/>
              <w:widowControl w:val="off"/>
            </w:pPr>
            <w:r>
              <w:rPr/>
              <w:t xml:space="preserve">            invBase = invBase / 2.0;</w:t>
            </w:r>
          </w:p>
          <w:p>
            <w:pPr>
              <w:pStyle w:val="0"/>
              <w:widowControl w:val="off"/>
            </w:pPr>
            <w:r>
              <w:rPr/>
              <w:t xml:space="preserve">            n = uint(float(n) / 2.0);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return result;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/>
              <w:t>// -----------------------------------------------------------------------</w:t>
            </w:r>
          </w:p>
          <w:p>
            <w:pPr>
              <w:pStyle w:val="0"/>
              <w:widowControl w:val="off"/>
            </w:pPr>
            <w:r>
              <w:rPr/>
              <w:t>vec2 HammersleyNoBitOps(uint i, uint N)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return vec2(float(i)/float(N), VanDerCorput(i, 2u));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GGX Importance sampling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-반구 </w:t>
      </w:r>
      <w:r>
        <w:rPr/>
        <w:t>Ω에</w:t>
      </w:r>
      <w:r>
        <w:rPr/>
        <w:t xml:space="preserve"> 대해 샘플 벡터를 무작위로 균일하게 생성하는 대신, 표면의 거칠기를 기반으로 한 microsurface halfway vector의 normal 반사 방향으로 변향된 샘플 벡터를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-큰 루프를 시작, 랜덤 시퀀스 값을 생성, 시퀀스로 tangent space에서 샘플 벡터 생성,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world space로 변환, 장면의 광도를 샘플링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-low-discrepancy sequence 값을 사용으로 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const uint SAMPLE_COUNT = 4096u;</w:t>
            </w:r>
          </w:p>
          <w:p>
            <w:pPr>
              <w:pStyle w:val="0"/>
              <w:widowControl w:val="off"/>
            </w:pPr>
            <w:r>
              <w:rPr/>
              <w:t>for(uint i = 0u; i &lt; SAMPLE_COUNT; ++i)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vec2 Xi = Hammersley(i, SAMPLE_COUNT);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-NDF를 가져와서 GGX NDF를 결합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ImportanceSampleGGX(vec2 Xi, vec3 N, float roughness)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float a = roughness*roughness;</w:t>
            </w:r>
          </w:p>
          <w:p>
            <w:pPr>
              <w:pStyle w:val="0"/>
              <w:widowControl w:val="off"/>
            </w:pP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float phi = 2.0 * PI * Xi.x;</w:t>
            </w:r>
          </w:p>
          <w:p>
            <w:pPr>
              <w:pStyle w:val="0"/>
              <w:widowControl w:val="off"/>
            </w:pPr>
            <w:r>
              <w:rPr/>
              <w:t xml:space="preserve">    float cosTheta = sqrt((1.0 - Xi.y) / (1.0 + (a*a - 1.0) * Xi.y));</w:t>
            </w:r>
          </w:p>
          <w:p>
            <w:pPr>
              <w:pStyle w:val="0"/>
              <w:widowControl w:val="off"/>
            </w:pPr>
            <w:r>
              <w:rPr/>
              <w:t xml:space="preserve">    float sinTheta = sqrt(1.0 - cosTheta*cosTheta);</w:t>
            </w:r>
          </w:p>
          <w:p>
            <w:pPr>
              <w:pStyle w:val="0"/>
              <w:widowControl w:val="off"/>
            </w:pP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// from spherical coordinates to cartesian coordinates</w:t>
            </w:r>
          </w:p>
          <w:p>
            <w:pPr>
              <w:pStyle w:val="0"/>
              <w:widowControl w:val="off"/>
            </w:pPr>
            <w:r>
              <w:rPr/>
              <w:t xml:space="preserve">    vec3 H;</w:t>
            </w:r>
          </w:p>
          <w:p>
            <w:pPr>
              <w:pStyle w:val="0"/>
              <w:widowControl w:val="off"/>
            </w:pPr>
            <w:r>
              <w:rPr/>
              <w:t xml:space="preserve">    H.x = cos(phi) * sinTheta;</w:t>
            </w:r>
          </w:p>
          <w:p>
            <w:pPr>
              <w:pStyle w:val="0"/>
              <w:widowControl w:val="off"/>
            </w:pPr>
            <w:r>
              <w:rPr/>
              <w:t xml:space="preserve">    H.y = sin(phi) * sinTheta;</w:t>
            </w:r>
          </w:p>
          <w:p>
            <w:pPr>
              <w:pStyle w:val="0"/>
              <w:widowControl w:val="off"/>
            </w:pPr>
            <w:r>
              <w:rPr/>
              <w:t xml:space="preserve">    H.z = cosTheta;</w:t>
            </w:r>
          </w:p>
          <w:p>
            <w:pPr>
              <w:pStyle w:val="0"/>
              <w:widowControl w:val="off"/>
            </w:pP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// from tangent-space vector to world-space sample vector</w:t>
            </w:r>
          </w:p>
          <w:p>
            <w:pPr>
              <w:pStyle w:val="0"/>
              <w:widowControl w:val="off"/>
            </w:pPr>
            <w:r>
              <w:rPr/>
              <w:t xml:space="preserve">    vec3 up        = abs(N.z) &lt; 0.999 ? vec3(0.0, 0.0, 1.0) : vec3(1.0, 0.0, 0.0);</w:t>
            </w:r>
          </w:p>
          <w:p>
            <w:pPr>
              <w:pStyle w:val="0"/>
              <w:widowControl w:val="off"/>
            </w:pPr>
            <w:r>
              <w:rPr/>
              <w:t xml:space="preserve">    vec3 tangent   = normalize(cross(up, N));</w:t>
            </w:r>
          </w:p>
          <w:p>
            <w:pPr>
              <w:pStyle w:val="0"/>
              <w:widowControl w:val="off"/>
            </w:pPr>
            <w:r>
              <w:rPr/>
              <w:t xml:space="preserve">    vec3 bitangent = cross(N, tangent);</w:t>
            </w:r>
          </w:p>
          <w:p>
            <w:pPr>
              <w:pStyle w:val="0"/>
              <w:widowControl w:val="off"/>
            </w:pP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vec3 sampleVec = tangent * H.x + bitangent * H.y + N * H.z;</w:t>
            </w:r>
          </w:p>
          <w:p>
            <w:pPr>
              <w:pStyle w:val="0"/>
              <w:widowControl w:val="off"/>
            </w:pPr>
            <w:r>
              <w:rPr/>
              <w:t xml:space="preserve">    return normalize(sampleVec);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-pre-filter convolution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330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  <w:r>
              <w:rPr/>
              <w:t>in vec3 localPos;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samplerCube environmentMap;</w:t>
            </w:r>
          </w:p>
          <w:p>
            <w:pPr>
              <w:pStyle w:val="0"/>
              <w:widowControl w:val="off"/>
            </w:pPr>
            <w:r>
              <w:rPr/>
              <w:t>uniform float roughness;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const float PI = 3.14159265359;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float RadicalInverse_VdC(uint bits);</w:t>
            </w:r>
          </w:p>
          <w:p>
            <w:pPr>
              <w:pStyle w:val="0"/>
              <w:widowControl w:val="off"/>
            </w:pPr>
            <w:r>
              <w:rPr/>
              <w:t>vec2 Hammersley(uint i, uint N);</w:t>
            </w:r>
          </w:p>
          <w:p>
            <w:pPr>
              <w:pStyle w:val="0"/>
              <w:widowControl w:val="off"/>
            </w:pPr>
            <w:r>
              <w:rPr/>
              <w:t>vec3 ImportanceSampleGGX(vec2 Xi, vec3 N, float roughness);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  <w:r>
              <w:tab/>
            </w: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vec3 N = normalize(localPos);    </w:t>
            </w:r>
          </w:p>
          <w:p>
            <w:pPr>
              <w:pStyle w:val="0"/>
              <w:widowControl w:val="off"/>
            </w:pPr>
            <w:r>
              <w:rPr/>
              <w:t xml:space="preserve">    vec3 R = N;</w:t>
            </w:r>
          </w:p>
          <w:p>
            <w:pPr>
              <w:pStyle w:val="0"/>
              <w:widowControl w:val="off"/>
            </w:pPr>
            <w:r>
              <w:rPr/>
              <w:t xml:space="preserve">    vec3 V = 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const uint SAMPLE_COUNT = 1024u;</w:t>
            </w:r>
          </w:p>
          <w:p>
            <w:pPr>
              <w:pStyle w:val="0"/>
              <w:widowControl w:val="off"/>
            </w:pPr>
            <w:r>
              <w:rPr/>
              <w:t xml:space="preserve">    float totalWeight = 0.0;   </w:t>
            </w:r>
          </w:p>
          <w:p>
            <w:pPr>
              <w:pStyle w:val="0"/>
              <w:widowControl w:val="off"/>
            </w:pPr>
            <w:r>
              <w:rPr/>
              <w:t xml:space="preserve">    vec3 prefilteredColor = vec3(0.0);     </w:t>
            </w:r>
          </w:p>
          <w:p>
            <w:pPr>
              <w:pStyle w:val="0"/>
              <w:widowControl w:val="off"/>
            </w:pPr>
            <w:r>
              <w:rPr/>
              <w:t xml:space="preserve">    for(uint i = 0u; i &lt; SAMPLE_COUNT; ++i)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vec2 Xi = Hammersley(i, SAMPLE_COUNT);</w:t>
            </w:r>
          </w:p>
          <w:p>
            <w:pPr>
              <w:pStyle w:val="0"/>
              <w:widowControl w:val="off"/>
            </w:pPr>
            <w:r>
              <w:rPr/>
              <w:t xml:space="preserve">        vec3 H  = ImportanceSampleGGX(Xi, N, roughness);</w:t>
            </w:r>
          </w:p>
          <w:p>
            <w:pPr>
              <w:pStyle w:val="0"/>
              <w:widowControl w:val="off"/>
            </w:pPr>
            <w:r>
              <w:rPr/>
              <w:t xml:space="preserve">        vec3 L  = normalize(2.0 * dot(V, H) * H - V);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   float NdotL = max(dot(N, L), 0.0);</w:t>
            </w:r>
          </w:p>
          <w:p>
            <w:pPr>
              <w:pStyle w:val="0"/>
              <w:widowControl w:val="off"/>
            </w:pPr>
            <w:r>
              <w:rPr/>
              <w:t xml:space="preserve">        if(NdotL &gt; 0.0)</w:t>
            </w:r>
          </w:p>
          <w:p>
            <w:pPr>
              <w:pStyle w:val="0"/>
              <w:widowControl w:val="off"/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prefilteredColor += texture(environmentMap, L).rgb * NdotL;</w:t>
            </w:r>
          </w:p>
          <w:p>
            <w:pPr>
              <w:pStyle w:val="0"/>
              <w:widowControl w:val="off"/>
            </w:pPr>
            <w:r>
              <w:rPr/>
              <w:t xml:space="preserve">            totalWeight += NdotL;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prefilteredColor = prefilteredColor / totalWeight;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FragColor = vec4(prefilteredColor, 1.0);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-큐브 맵의 각 mipmap level에 따라서 달라지는 입력 거칠기를 기반으로 환경을 필터링, prefilteredColor에 저장, 전체 샘플 가중치로 나눔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Capturing pre-filter mipmap levels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-OpenGL에서 여러 mipmap 레벨에 대래서 서로 다른 거칠기 값으로 환경 맵을 사전 필터링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prefilterShader.use();</w:t>
            </w:r>
          </w:p>
          <w:p>
            <w:pPr>
              <w:pStyle w:val="0"/>
              <w:widowControl w:val="off"/>
            </w:pPr>
            <w:r>
              <w:rPr/>
              <w:t>prefilterShader.setInt("environmentMap", 0);</w:t>
            </w:r>
          </w:p>
          <w:p>
            <w:pPr>
              <w:pStyle w:val="0"/>
              <w:widowControl w:val="off"/>
            </w:pPr>
            <w:r>
              <w:rPr/>
              <w:t>prefilterShader.setMat4("projection", captureProjection);</w:t>
            </w:r>
          </w:p>
          <w:p>
            <w:pPr>
              <w:pStyle w:val="0"/>
              <w:widowControl w:val="off"/>
            </w:pPr>
            <w:r>
              <w:rPr/>
              <w:t>glActiveTexture(GL_TEXTURE0);</w:t>
            </w:r>
          </w:p>
          <w:p>
            <w:pPr>
              <w:pStyle w:val="0"/>
              <w:widowControl w:val="off"/>
            </w:pPr>
            <w:r>
              <w:rPr/>
              <w:t>glBindTexture(GL_TEXTURE_CUBE_MAP, envCubemap);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glBindFramebuffer(GL_FRAMEBUFFER, captureFBO);</w:t>
            </w:r>
          </w:p>
          <w:p>
            <w:pPr>
              <w:pStyle w:val="0"/>
              <w:widowControl w:val="off"/>
            </w:pPr>
            <w:r>
              <w:rPr/>
              <w:t>unsigned int maxMipLevels = 5;</w:t>
            </w:r>
          </w:p>
          <w:p>
            <w:pPr>
              <w:pStyle w:val="0"/>
              <w:widowControl w:val="off"/>
            </w:pPr>
            <w:r>
              <w:rPr/>
              <w:t>for (unsigned int mip = 0; mip &lt; maxMipLevels; ++mip)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// reisze framebuffer according to mip-level size.</w:t>
            </w:r>
          </w:p>
          <w:p>
            <w:pPr>
              <w:pStyle w:val="0"/>
              <w:widowControl w:val="off"/>
            </w:pPr>
            <w:r>
              <w:rPr/>
              <w:t xml:space="preserve">    unsigned int mipWidth  = 128 * std::pow(0.5, mip);</w:t>
            </w:r>
          </w:p>
          <w:p>
            <w:pPr>
              <w:pStyle w:val="0"/>
              <w:widowControl w:val="off"/>
            </w:pPr>
            <w:r>
              <w:rPr/>
              <w:t xml:space="preserve">    unsigned int mipHeight = 128 * std::pow(0.5, mip);</w:t>
            </w:r>
          </w:p>
          <w:p>
            <w:pPr>
              <w:pStyle w:val="0"/>
              <w:widowControl w:val="off"/>
            </w:pPr>
            <w:r>
              <w:rPr/>
              <w:t xml:space="preserve">    glBindRenderbuffer(GL_RENDERBUFFER, captureRBO);</w:t>
            </w:r>
          </w:p>
          <w:p>
            <w:pPr>
              <w:pStyle w:val="0"/>
              <w:widowControl w:val="off"/>
            </w:pPr>
            <w:r>
              <w:rPr/>
              <w:t xml:space="preserve">    glRenderbufferStorage(GL_RENDERBUFFER, GL_DEPTH_COMPONENT24,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mipWidth, mipHeight);</w:t>
            </w:r>
          </w:p>
          <w:p>
            <w:pPr>
              <w:pStyle w:val="0"/>
              <w:widowControl w:val="off"/>
            </w:pPr>
            <w:r>
              <w:rPr/>
              <w:t xml:space="preserve">    glViewport(0, 0, mipWidth, mipHeight);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float roughness = (float)mip / (float)(maxMipLevels - 1);</w:t>
            </w:r>
          </w:p>
          <w:p>
            <w:pPr>
              <w:pStyle w:val="0"/>
              <w:widowControl w:val="off"/>
            </w:pPr>
            <w:r>
              <w:rPr/>
              <w:t xml:space="preserve">    prefilterShader.setFloat("roughness", roughness);</w:t>
            </w:r>
          </w:p>
          <w:p>
            <w:pPr>
              <w:pStyle w:val="0"/>
              <w:widowControl w:val="off"/>
            </w:pPr>
            <w:r>
              <w:rPr/>
              <w:t xml:space="preserve">    for (unsigned int i = 0; i &lt; 6; ++i)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prefilterShader.setMat4("view", captureViews[i]);</w:t>
            </w:r>
          </w:p>
          <w:p>
            <w:pPr>
              <w:pStyle w:val="0"/>
              <w:widowControl w:val="off"/>
            </w:pPr>
            <w:r>
              <w:rPr/>
              <w:t xml:space="preserve">        glFramebufferTexture2D(GL_FRAMEBUFFER, GL_COLOR_ATTACHMENT0,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      GL_TEXTURE_CUBE_MAP_POSITIVE_X + i,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      prefilterMap, mip);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   glClear(GL_COLOR_BUFFER_BIT | GL_DEPTH_BUFFER_BIT);</w:t>
            </w:r>
          </w:p>
          <w:p>
            <w:pPr>
              <w:pStyle w:val="0"/>
              <w:widowControl w:val="off"/>
            </w:pPr>
            <w:r>
              <w:rPr/>
              <w:t xml:space="preserve">        renderCube();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/>
              <w:t xml:space="preserve">glBindFramebuffer(GL_FRAMEBUFFER, 0);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-더 높은 밉 레벨에서 흐릿한 반사를 반환함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-skybox shader에 사전 필터링된 환경 큐브 맵을 표시하고, 쉐이더의 첫 번째 밉 레벨보다 앞선 샘플을 샘플링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envColor = textureLod(environmentMap, WorldPos, 1.2).rgb;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-이렇게 하면 원래 배경의 흐릿반 버전을 가져옴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233801" cy="3010535"/>
            <wp:effectExtent l="0" t="0" r="0" b="0"/>
            <wp:docPr id="283" name="그림 %d 28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e3c23b8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3233801" cy="301053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-밉 레벨이 증가에 따라서 서서히 흐려지는 반사가 나타남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Pre-filter convolution artifacts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-pre filter convolution에 관련된 여러 render artifact 들로 여러가지 문제점을 고치는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Cubemap seams at high roughness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-거친 표면에서 사전 필터 맵을 샘플링하는 것은 낮은 밉 레벨 중 일부에서 사전 필터 맵을 샘플링하는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-큐브 샘플을 샘플링할 때, 큐브 맵 면을 보간하지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81071" cy="2616200"/>
            <wp:effectExtent l="0" t="0" r="0" b="0"/>
            <wp:wrapTopAndBottom/>
            <wp:docPr id="284" name="그림 %d 28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e3c23b9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2981071" cy="26162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-OpenGL에서 큐브 맵면을 적절히 필터링하는 옵션이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glEnable(GL_TEXTURE_CUBE_MAP_SEAMLESS);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Bright dots in the pre-filter convolution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-높은 디테일, 반사광의 광도가 크게 변화하는 반사광은 HDR 환경 반사의 다양한 특성을 설명하기 위해서 많은 샘플이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만든 코드는 일부 거친 mip 레벨에서는 충분하지 않을 수 있고, 밝은 영역 주변에 점 무늬가 나타날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819146" cy="2380107"/>
            <wp:effectExtent l="0" t="0" r="0" b="0"/>
            <wp:docPr id="285" name="그림 %d 28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e3c23ba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819146" cy="238010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-샘플을 늘리는 방법도 있으나, 환경 맵을 직접 샘플링하지 않고, 통합 PDR, 거칠기를 기반으로 환경 맵의 밉 레벨을 샘플링하면 현상이 줄어듬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D   = DistributionGGX(NdotH, roughness);</w:t>
            </w:r>
          </w:p>
          <w:p>
            <w:pPr>
              <w:pStyle w:val="0"/>
              <w:widowControl w:val="off"/>
            </w:pPr>
            <w:r>
              <w:rPr/>
              <w:t xml:space="preserve">float pdf = (D * NdotH / (4.0 * HdotV)) + 0.0001; 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float resolution = 512.0; // resolution of source cubemap (per face)</w:t>
            </w:r>
          </w:p>
          <w:p>
            <w:pPr>
              <w:pStyle w:val="0"/>
              <w:widowControl w:val="off"/>
            </w:pPr>
            <w:r>
              <w:rPr/>
              <w:t>float saTexel  = 4.0 * PI / (6.0 * resolution * resolution);</w:t>
            </w:r>
          </w:p>
          <w:p>
            <w:pPr>
              <w:pStyle w:val="0"/>
              <w:widowControl w:val="off"/>
            </w:pPr>
            <w:r>
              <w:rPr/>
              <w:t>float saSample = 1.0 / (float(SAMPLE_COUNT) * pdf + 0.0001);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float mipLevel = roughness == 0.0 ? 0.0 : 0.5 * log2(saSample / saTexel);</w:t>
            </w:r>
          </w:p>
        </w:tc>
      </w:tr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glBindTexture(GL_TEXTURE_CUBE_MAP, envCubemap);</w:t>
            </w:r>
          </w:p>
          <w:p>
            <w:pPr>
              <w:pStyle w:val="0"/>
              <w:widowControl w:val="off"/>
            </w:pPr>
            <w:r>
              <w:rPr/>
              <w:t xml:space="preserve">glTexParameteri(GL_TEXTURE_CUBE_MAP, GL_TEXTURE_MIN_FILTER, </w:t>
            </w:r>
          </w:p>
          <w:p>
            <w:pPr>
              <w:pStyle w:val="0"/>
              <w:widowControl w:val="off"/>
            </w:pPr>
            <w:r>
              <w:rPr/>
              <w:t xml:space="preserve">                GL_LINEAR_MIPMAP_LINEAR); </w:t>
            </w:r>
          </w:p>
        </w:tc>
      </w:tr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// convert HDR equirectangular environment map to cubemap equivalent</w:t>
            </w:r>
          </w:p>
          <w:p>
            <w:pPr>
              <w:pStyle w:val="0"/>
              <w:widowControl w:val="off"/>
            </w:pPr>
            <w:r>
              <w:rPr/>
              <w:t>[...]</w:t>
            </w:r>
          </w:p>
          <w:p>
            <w:pPr>
              <w:pStyle w:val="0"/>
              <w:widowControl w:val="off"/>
            </w:pPr>
            <w:r>
              <w:rPr/>
              <w:t>// then generate mipmaps</w:t>
            </w:r>
          </w:p>
          <w:p>
            <w:pPr>
              <w:pStyle w:val="0"/>
              <w:widowControl w:val="off"/>
            </w:pPr>
            <w:r>
              <w:rPr/>
              <w:t>glBindTexture(GL_TEXTURE_CUBE_MAP, envCubemap);</w:t>
            </w:r>
          </w:p>
          <w:p>
            <w:pPr>
              <w:pStyle w:val="0"/>
              <w:widowControl w:val="off"/>
            </w:pPr>
            <w:r>
              <w:rPr/>
              <w:t>glGenerateMipmap(GL_TEXTURE_CUBE_MAP);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-대부분의 현상을 제거해줌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Pre-computing the BRDF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-반사 방정식의 specular 부분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76700" cy="601980"/>
            <wp:effectExtent l="0" t="0" r="0" b="0"/>
            <wp:wrapTopAndBottom/>
            <wp:docPr id="286" name="그림 %d 28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e3c23bb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6019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-오른쪽 부분에 집중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-각도 n</w:t>
      </w:r>
      <w:r>
        <w:rPr/>
        <w:t>⋅ω</w:t>
      </w:r>
      <w:r>
        <w:rPr/>
        <w:t>o, 표면의 거칠기 및 Fresnel의 F0에 대해서 BRDF 방정식을 변경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4380" cy="670560"/>
            <wp:effectExtent l="0" t="0" r="0" b="0"/>
            <wp:wrapTopAndBottom/>
            <wp:docPr id="287" name="그림 %d 28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e3c23be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6705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-F는 Fresnel 방정식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552700" cy="693420"/>
            <wp:effectExtent l="0" t="0" r="0" b="0"/>
            <wp:wrapTopAndBottom/>
            <wp:docPr id="288" name="그림 %d 28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e3c23c1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693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-오른쪽F를 Fresnel-Schlick으로 변환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0980" cy="640080"/>
            <wp:effectExtent l="0" t="0" r="0" b="0"/>
            <wp:wrapTopAndBottom/>
            <wp:docPr id="289" name="그림 %d 28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e3c23c2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6400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-쉽게 풀기 위해 (1-</w:t>
      </w:r>
      <w:r>
        <w:rPr/>
        <w:t>ω</w:t>
      </w:r>
      <w:r>
        <w:rPr/>
        <w:t>o</w:t>
      </w:r>
      <w:r>
        <w:rPr/>
        <w:t>⋅</w:t>
      </w:r>
      <w:r>
        <w:rPr/>
        <w:t xml:space="preserve">h)^5를 </w:t>
      </w:r>
      <w:r>
        <w:rPr/>
        <w:t>α로</w:t>
      </w:r>
      <w:r>
        <w:rPr/>
        <w:t xml:space="preserve"> 변환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35680" cy="2118360"/>
            <wp:effectExtent l="0" t="0" r="0" b="0"/>
            <wp:wrapTopAndBottom/>
            <wp:docPr id="290" name="그림 %d 29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e3c23c4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21183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-Fresnel 함수 F를 두 개의 적분에 걸쳐서 분할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5420" cy="693420"/>
            <wp:effectExtent l="0" t="0" r="0" b="0"/>
            <wp:wrapTopAndBottom/>
            <wp:docPr id="291" name="그림 %d 29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e3c23c5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3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-최종 BRDF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556260"/>
            <wp:effectExtent l="0" t="0" r="0" b="0"/>
            <wp:wrapTopAndBottom/>
            <wp:docPr id="292" name="그림 %d 29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e3c23c6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2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 xml:space="preserve">-fr(p, </w:t>
      </w:r>
      <w:r>
        <w:rPr/>
        <w:t>ω</w:t>
      </w:r>
      <w:r>
        <w:rPr/>
        <w:t xml:space="preserve">i, </w:t>
      </w:r>
      <w:r>
        <w:rPr/>
        <w:t>ω</w:t>
      </w:r>
      <w:r>
        <w:rPr/>
        <w:t>o)가 F에 대한 항을 포함하고 있어서 두 항이 모두 상쇄되어 f에서 F를 제거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-두 적분은 각각 F0에 대한 scale, bias를 나타냄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-n, </w:t>
      </w:r>
      <w:r>
        <w:rPr/>
        <w:t>ω</w:t>
      </w:r>
      <w:r>
        <w:rPr/>
        <w:t>o 사이의 각도와 거칠기를 입력으로 convolute하여 텍스처에 저장함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-마지막 결과를 얻기 위해서 PBR 조명 shader에서 사용하는 BRDF 통합 맵인 2D Lookup Texture에 저장함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-BRDF convolution shader에 2D Texture coords를 직접 BRDF convolution에 대한 입력으로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-BRDF의 geometry 함수 및 Fresnel-Schlick의 근사에 따라 샘플 벡터를 처리함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vec2 IntegrateBRDF(float NdotV, float roughness)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vec3 V;</w:t>
            </w:r>
          </w:p>
          <w:p>
            <w:pPr>
              <w:pStyle w:val="0"/>
              <w:widowControl w:val="off"/>
            </w:pPr>
            <w:r>
              <w:rPr/>
              <w:t xml:space="preserve">    V.x = sqrt(1.0 - NdotV*NdotV);</w:t>
            </w:r>
          </w:p>
          <w:p>
            <w:pPr>
              <w:pStyle w:val="0"/>
              <w:widowControl w:val="off"/>
            </w:pPr>
            <w:r>
              <w:rPr/>
              <w:t xml:space="preserve">    V.y = 0.0;</w:t>
            </w:r>
          </w:p>
          <w:p>
            <w:pPr>
              <w:pStyle w:val="0"/>
              <w:widowControl w:val="off"/>
            </w:pPr>
            <w:r>
              <w:rPr/>
              <w:t xml:space="preserve">    V.z = NdotV;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float A = 0.0;</w:t>
            </w:r>
          </w:p>
          <w:p>
            <w:pPr>
              <w:pStyle w:val="0"/>
              <w:widowControl w:val="off"/>
            </w:pPr>
            <w:r>
              <w:rPr/>
              <w:t xml:space="preserve">    float B = 0.0;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vec3 N = vec3(0.0, 0.0, 1.0);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const uint SAMPLE_COUNT = 1024u;</w:t>
            </w:r>
          </w:p>
          <w:p>
            <w:pPr>
              <w:pStyle w:val="0"/>
              <w:widowControl w:val="off"/>
            </w:pPr>
            <w:r>
              <w:rPr/>
              <w:t xml:space="preserve">    for(uint i = 0u; i &lt; SAMPLE_COUNT; ++i)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vec2 Xi = Hammersley(i, SAMPLE_COUNT);</w:t>
            </w:r>
          </w:p>
          <w:p>
            <w:pPr>
              <w:pStyle w:val="0"/>
              <w:widowControl w:val="off"/>
            </w:pPr>
            <w:r>
              <w:rPr/>
              <w:t xml:space="preserve">        vec3 H  = ImportanceSampleGGX(Xi, N, roughness);</w:t>
            </w:r>
          </w:p>
          <w:p>
            <w:pPr>
              <w:pStyle w:val="0"/>
              <w:widowControl w:val="off"/>
            </w:pPr>
            <w:r>
              <w:rPr/>
              <w:t xml:space="preserve">        vec3 L  = normalize(2.0 * dot(V, H) * H - V);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   float NdotL = max(L.z, 0.0);</w:t>
            </w:r>
          </w:p>
          <w:p>
            <w:pPr>
              <w:pStyle w:val="0"/>
              <w:widowControl w:val="off"/>
            </w:pPr>
            <w:r>
              <w:rPr/>
              <w:t xml:space="preserve">        float NdotH = max(H.z, 0.0);</w:t>
            </w:r>
          </w:p>
          <w:p>
            <w:pPr>
              <w:pStyle w:val="0"/>
              <w:widowControl w:val="off"/>
            </w:pPr>
            <w:r>
              <w:rPr/>
              <w:t xml:space="preserve">        float VdotH = max(dot(V, H), 0.0);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   if(NdotL &gt; 0.0)</w:t>
            </w:r>
          </w:p>
          <w:p>
            <w:pPr>
              <w:pStyle w:val="0"/>
              <w:widowControl w:val="off"/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float G = GeometrySmith(N, V, L, roughness);</w:t>
            </w:r>
          </w:p>
          <w:p>
            <w:pPr>
              <w:pStyle w:val="0"/>
              <w:widowControl w:val="off"/>
            </w:pPr>
            <w:r>
              <w:rPr/>
              <w:t xml:space="preserve">            float G_Vis = (G * VdotH) / (NdotH * NdotV);</w:t>
            </w:r>
          </w:p>
          <w:p>
            <w:pPr>
              <w:pStyle w:val="0"/>
              <w:widowControl w:val="off"/>
            </w:pPr>
            <w:r>
              <w:rPr/>
              <w:t xml:space="preserve">            float Fc = pow(1.0 - VdotH, 5.0);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       A += (1.0 - Fc) * G_Vis;</w:t>
            </w:r>
          </w:p>
          <w:p>
            <w:pPr>
              <w:pStyle w:val="0"/>
              <w:widowControl w:val="off"/>
            </w:pPr>
            <w:r>
              <w:rPr/>
              <w:t xml:space="preserve">            B += Fc * G_Vis;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A /= float(SAMPLE_COUNT);</w:t>
            </w:r>
          </w:p>
          <w:p>
            <w:pPr>
              <w:pStyle w:val="0"/>
              <w:widowControl w:val="off"/>
            </w:pPr>
            <w:r>
              <w:rPr/>
              <w:t xml:space="preserve">    B /= float(SAMPLE_COUNT);</w:t>
            </w:r>
          </w:p>
          <w:p>
            <w:pPr>
              <w:pStyle w:val="0"/>
              <w:widowControl w:val="off"/>
            </w:pPr>
            <w:r>
              <w:rPr/>
              <w:t xml:space="preserve">    return vec2(A, B);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/>
              <w:t>// --------------------------------------------------------------------------</w:t>
            </w:r>
          </w:p>
          <w:p>
            <w:pPr>
              <w:pStyle w:val="0"/>
              <w:widowControl w:val="off"/>
            </w:pPr>
            <w:r>
              <w:rPr/>
              <w:t xml:space="preserve">void main() 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vec2 integratedBRDF = IntegrateBRDF(TexCoords.x, TexCoords.y);</w:t>
            </w:r>
          </w:p>
          <w:p>
            <w:pPr>
              <w:pStyle w:val="0"/>
              <w:widowControl w:val="off"/>
            </w:pPr>
            <w:r>
              <w:rPr/>
              <w:t xml:space="preserve">    FragColor = integratedBRDF;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-BRDF의 geometry 용어는 k 변수가 약간 다른 해석을 하기 때문에 IBL과 함께 사용할 때 다른 값을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607820" cy="1127760"/>
            <wp:effectExtent l="0" t="0" r="0" b="0"/>
            <wp:wrapTopAndBottom/>
            <wp:docPr id="293" name="그림 %d 29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e3c23cb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11277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-BRDF convolution은 specular IBL integral의 일부임으로 Shlick-GGX Geometry 함수에 kIBL을 사용함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GeometrySchlickGGX(float NdotV, float roughness)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float a = roughness;</w:t>
            </w:r>
          </w:p>
          <w:p>
            <w:pPr>
              <w:pStyle w:val="0"/>
              <w:widowControl w:val="off"/>
            </w:pPr>
            <w:r>
              <w:rPr/>
              <w:t xml:space="preserve">    float k = (a * a) / 2.0;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float nom   = NdotV;</w:t>
            </w:r>
          </w:p>
          <w:p>
            <w:pPr>
              <w:pStyle w:val="0"/>
              <w:widowControl w:val="off"/>
            </w:pPr>
            <w:r>
              <w:rPr/>
              <w:t xml:space="preserve">    float denom = NdotV * (1.0 - k) + k;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return nom / denom;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/>
              <w:t>// --------------------------------------------------------------------------</w:t>
            </w:r>
          </w:p>
          <w:p>
            <w:pPr>
              <w:pStyle w:val="0"/>
              <w:widowControl w:val="off"/>
            </w:pPr>
            <w:r>
              <w:rPr/>
              <w:t>float GeometrySmith(vec3 N, vec3 V, vec3 L, float roughness)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float NdotV = max(dot(N, V), 0.0);</w:t>
            </w:r>
          </w:p>
          <w:p>
            <w:pPr>
              <w:pStyle w:val="0"/>
              <w:widowControl w:val="off"/>
            </w:pPr>
            <w:r>
              <w:rPr/>
              <w:t xml:space="preserve">    float NdotL = max(dot(N, L), 0.0);</w:t>
            </w:r>
          </w:p>
          <w:p>
            <w:pPr>
              <w:pStyle w:val="0"/>
              <w:widowControl w:val="off"/>
            </w:pPr>
            <w:r>
              <w:rPr/>
              <w:t xml:space="preserve">    float ggx2 = GeometrySchlickGGX(NdotV, roughness);</w:t>
            </w:r>
          </w:p>
          <w:p>
            <w:pPr>
              <w:pStyle w:val="0"/>
              <w:widowControl w:val="off"/>
            </w:pPr>
            <w:r>
              <w:rPr/>
              <w:t xml:space="preserve">    float ggx1 = GeometrySchlickGGX(NdotL, roughness);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return ggx1 * ggx2;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-k는 매개변수로 a를 받아들이지만, 원래 a의 다른 해석에서 그랬던 것처럼 a를 제곱하지 않았었음, 아마도 이 함수에서 제곱을 취해서 사용한 것 같음 이런식으로 사용해서 직접 제공하는 BRDF의 통합 맵과 같은 결과가 나옴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-BRDF convolution 결과를 저장을 위한 texture생성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brdfLUTTexture;</w:t>
            </w:r>
          </w:p>
          <w:p>
            <w:pPr>
              <w:pStyle w:val="0"/>
              <w:widowControl w:val="off"/>
            </w:pPr>
            <w:r>
              <w:rPr/>
              <w:t>glGenTextures(1, &amp;brdfLUTTexture);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// pre-allocate enough memory for the LUT texture.</w:t>
            </w:r>
          </w:p>
          <w:p>
            <w:pPr>
              <w:pStyle w:val="0"/>
              <w:widowControl w:val="off"/>
            </w:pPr>
            <w:r>
              <w:rPr/>
              <w:t>glBindTexture(GL_TEXTURE_2D, brdfLUTTexture);</w:t>
            </w:r>
          </w:p>
          <w:p>
            <w:pPr>
              <w:pStyle w:val="0"/>
              <w:widowControl w:val="off"/>
            </w:pPr>
            <w:r>
              <w:rPr/>
              <w:t>glTexImage2D(GL_TEXTURE_2D, 0, GL_RG16F, 512, 512, 0, GL_RG, GL_FLOAT, 0);</w:t>
            </w:r>
          </w:p>
          <w:p>
            <w:pPr>
              <w:pStyle w:val="0"/>
              <w:widowControl w:val="off"/>
            </w:pPr>
            <w:r>
              <w:rPr/>
              <w:t>glTexParameteri(GL_TEXTURE_2D, GL_TEXTURE_WRAP_S, GL_CLAMP_TO_EDGE);</w:t>
            </w:r>
          </w:p>
          <w:p>
            <w:pPr>
              <w:pStyle w:val="0"/>
              <w:widowControl w:val="off"/>
            </w:pPr>
            <w:r>
              <w:rPr/>
              <w:t>glTexParameteri(GL_TEXTURE_2D, GL_TEXTURE_WRAP_T, GL_CLAMP_TO_EDGE);</w:t>
            </w:r>
          </w:p>
          <w:p>
            <w:pPr>
              <w:pStyle w:val="0"/>
              <w:widowControl w:val="off"/>
            </w:pPr>
            <w:r>
              <w:rPr/>
              <w:t>glTexParameteri(GL_TEXTURE_2D, GL_TEXTURE_MIN_FILTER, GL_LINEAR);</w:t>
            </w:r>
          </w:p>
          <w:p>
            <w:pPr>
              <w:pStyle w:val="0"/>
              <w:widowControl w:val="off"/>
            </w:pPr>
            <w:r>
              <w:rPr/>
              <w:t xml:space="preserve">glTexParameteri(GL_TEXTURE_2D, GL_TEXTURE_MAG_FILTER, GL_LINEAR);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-NDC 스크린 공간 쿼드를 통해 쉐이더를 실행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glBindFramebuffer(GL_FRAMEBUFFER, captureFBO);</w:t>
            </w:r>
          </w:p>
          <w:p>
            <w:pPr>
              <w:pStyle w:val="0"/>
              <w:widowControl w:val="off"/>
            </w:pPr>
            <w:r>
              <w:rPr/>
              <w:t>glBindRenderbuffer(GL_RENDERBUFFER, captureRBO);</w:t>
            </w:r>
          </w:p>
          <w:p>
            <w:pPr>
              <w:pStyle w:val="0"/>
              <w:widowControl w:val="off"/>
            </w:pPr>
            <w:r>
              <w:rPr/>
              <w:t>glRenderbufferStorage(GL_RENDERBUFFER, GL_DEPTH_COMPONENT24, 512, 512);</w:t>
            </w:r>
          </w:p>
          <w:p>
            <w:pPr>
              <w:pStyle w:val="0"/>
              <w:widowControl w:val="off"/>
            </w:pPr>
            <w:r>
              <w:rPr/>
              <w:t>glFramebufferTexture2D(GL_FRAMEBUFFER, GL_COLOR_ATTACHMENT0, GL_TEXTURE_2D, brdfLUTTexture, 0);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glViewport(0, 0, 512, 512);</w:t>
            </w:r>
          </w:p>
          <w:p>
            <w:pPr>
              <w:pStyle w:val="0"/>
              <w:widowControl w:val="off"/>
            </w:pPr>
            <w:r>
              <w:rPr/>
              <w:t>brdfShader.use();</w:t>
            </w:r>
          </w:p>
          <w:p>
            <w:pPr>
              <w:pStyle w:val="0"/>
              <w:widowControl w:val="off"/>
            </w:pPr>
            <w:r>
              <w:rPr/>
              <w:t>glClear(GL_COLOR_BUFFER_BIT | GL_DEPTH_BUFFER_BIT);</w:t>
            </w:r>
          </w:p>
          <w:p>
            <w:pPr>
              <w:pStyle w:val="0"/>
              <w:widowControl w:val="off"/>
            </w:pPr>
            <w:r>
              <w:rPr/>
              <w:t>RenderQuad();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glBindFramebuffer(GL_FRAMEBUFFER, 0);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-convoluted BRDF의 결과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000" cy="3810000"/>
            <wp:effectExtent l="0" t="0" r="0" b="0"/>
            <wp:wrapTopAndBottom/>
            <wp:docPr id="294" name="그림 %d 29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e3c23ce.b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-pre-filtered 환경 맵과 BRDF 2D LUF를 사용해서 적분을 재구성할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Completing the IBL reflectance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-미리 계산된 light data를 PBR Shader에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uniform samplerCube prefilterMap;</w:t>
            </w:r>
          </w:p>
          <w:p>
            <w:pPr>
              <w:pStyle w:val="0"/>
              <w:widowControl w:val="off"/>
            </w:pPr>
            <w:r>
              <w:rPr/>
              <w:t xml:space="preserve">uniform sampler2D   brdfLUT;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-반사 벡터를 사용해서 사전 필더링된 환경 맵을 샘플링해서 표면의 indirect specular을 얻음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-표면의 거칠기를 기준으로 밉 레벨을 샘플링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vec3 R = reflect(-V, N);   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const float MAX_REFLECTION_LOD = 4.0;</w:t>
            </w:r>
          </w:p>
          <w:p>
            <w:pPr>
              <w:pStyle w:val="0"/>
              <w:widowControl w:val="off"/>
            </w:pPr>
            <w:r>
              <w:rPr/>
              <w:t xml:space="preserve">    vec3 prefilteredColor = textureLod(prefilterMap, R,  roughness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* MAX_REFLECTION_LOD).rgb;    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-최대 밉 레벨을 5까지로 설정하였고, MAX_REFLECTION_LOD로 표시하였음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-거칠기과 normal vector와 view vector 사이의 각도를 고려해서 BRDF 텍스처를 샘플링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F        = FresnelSchlickRoughness(max(dot(N, V), 0.0), F0, roughness);</w:t>
            </w:r>
          </w:p>
          <w:p>
            <w:pPr>
              <w:pStyle w:val="0"/>
              <w:widowControl w:val="off"/>
            </w:pPr>
            <w:r>
              <w:rPr/>
              <w:t>vec2 envBRDF  = texture(brdfLUT, vec2(max(dot(N, V), 0.0), roughness)).rg;</w:t>
            </w:r>
          </w:p>
          <w:p>
            <w:pPr>
              <w:pStyle w:val="0"/>
              <w:widowControl w:val="off"/>
            </w:pPr>
            <w:r>
              <w:rPr/>
              <w:t>vec3 specular = prefilteredColor * (F * envBRDF.x + envBRDF.y);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-F0에 스케일과 바이어스가 주어지면 BRDF LUT에서 간접 프레넬 결과 F를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-반사율 방정식의 간접 specular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F = FresnelSchlickRoughness(max(dot(N, V), 0.0), F0, roughness);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vec3 kS = F;</w:t>
            </w:r>
          </w:p>
          <w:p>
            <w:pPr>
              <w:pStyle w:val="0"/>
              <w:widowControl w:val="off"/>
            </w:pPr>
            <w:r>
              <w:rPr/>
              <w:t>vec3 kD = 1.0 - kS;</w:t>
            </w:r>
          </w:p>
          <w:p>
            <w:pPr>
              <w:pStyle w:val="0"/>
              <w:widowControl w:val="off"/>
            </w:pPr>
            <w:r>
              <w:rPr/>
              <w:t>kD *= 1.0 - metallic;</w:t>
            </w:r>
            <w:r>
              <w:tab/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vec3 irradiance = texture(irradianceMap, N).rgb;</w:t>
            </w:r>
          </w:p>
          <w:p>
            <w:pPr>
              <w:pStyle w:val="0"/>
              <w:widowControl w:val="off"/>
            </w:pPr>
            <w:r>
              <w:rPr/>
              <w:t>vec3 diffuse    = irradiance * albedo;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const float MAX_REFLECTION_LOD = 4.0;</w:t>
            </w:r>
          </w:p>
          <w:p>
            <w:pPr>
              <w:pStyle w:val="0"/>
              <w:widowControl w:val="off"/>
            </w:pPr>
            <w:r>
              <w:rPr/>
              <w:t>vec3 prefilteredColor = textureLod(prefilterMap, R,  roughness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* MAX_REFLECTION_LOD).rgb;   </w:t>
            </w:r>
          </w:p>
          <w:p>
            <w:pPr>
              <w:pStyle w:val="0"/>
              <w:widowControl w:val="off"/>
            </w:pPr>
            <w:r>
              <w:rPr/>
              <w:t>vec2 envBRDF  = texture(brdfLUT, vec2(max(dot(N, V), 0.0), roughness)).rg;</w:t>
            </w:r>
          </w:p>
          <w:p>
            <w:pPr>
              <w:pStyle w:val="0"/>
              <w:widowControl w:val="off"/>
            </w:pPr>
            <w:r>
              <w:rPr/>
              <w:t>vec3 specular = prefilteredColor * (F * envBRDF.x + envBRDF.y);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vec3 ambient = (kD * diffuse + specular) * ao;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504946" cy="3174111"/>
            <wp:effectExtent l="0" t="0" r="0" b="0"/>
            <wp:docPr id="295" name="그림 %d 29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e3c23cf.bmp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4946" cy="317411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166618"/>
            <wp:effectExtent l="0" t="0" r="0" b="0"/>
            <wp:wrapTopAndBottom/>
            <wp:docPr id="296" name="그림 %d 29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e3c23d0.b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61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00020" cy="1583309"/>
            <wp:effectExtent l="0" t="0" r="0" b="0"/>
            <wp:wrapTopAndBottom/>
            <wp:docPr id="297" name="그림 %d 29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e3c23d1.bmp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158330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3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00020" cy="1583309"/>
            <wp:effectExtent l="0" t="0" r="0" b="0"/>
            <wp:wrapTopAndBottom/>
            <wp:docPr id="298" name="그림 %d 29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e3c23d2.bmp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158330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282.bmp"  /><Relationship Id="rId10" Type="http://schemas.openxmlformats.org/officeDocument/2006/relationships/image" Target="media/image291.bmp"  /><Relationship Id="rId11" Type="http://schemas.openxmlformats.org/officeDocument/2006/relationships/image" Target="media/image292.bmp"  /><Relationship Id="rId12" Type="http://schemas.openxmlformats.org/officeDocument/2006/relationships/image" Target="media/image293.bmp"  /><Relationship Id="rId13" Type="http://schemas.openxmlformats.org/officeDocument/2006/relationships/image" Target="media/image294.bmp"  /><Relationship Id="rId14" Type="http://schemas.openxmlformats.org/officeDocument/2006/relationships/image" Target="media/image295.bmp"  /><Relationship Id="rId15" Type="http://schemas.openxmlformats.org/officeDocument/2006/relationships/image" Target="media/image296.bmp"  /><Relationship Id="rId16" Type="http://schemas.openxmlformats.org/officeDocument/2006/relationships/image" Target="media/image297.bmp"  /><Relationship Id="rId17" Type="http://schemas.openxmlformats.org/officeDocument/2006/relationships/settings" Target="settings.xml"  /><Relationship Id="rId18" Type="http://schemas.openxmlformats.org/officeDocument/2006/relationships/styles" Target="styles.xml"  /><Relationship Id="rId19" Type="http://schemas.openxmlformats.org/officeDocument/2006/relationships/numbering" Target="numbering.xml"  /><Relationship Id="rId2" Type="http://schemas.openxmlformats.org/officeDocument/2006/relationships/image" Target="media/image283.bmp"  /><Relationship Id="rId3" Type="http://schemas.openxmlformats.org/officeDocument/2006/relationships/image" Target="media/image284.bmp"  /><Relationship Id="rId4" Type="http://schemas.openxmlformats.org/officeDocument/2006/relationships/image" Target="media/image285.bmp"  /><Relationship Id="rId5" Type="http://schemas.openxmlformats.org/officeDocument/2006/relationships/image" Target="media/image286.bmp"  /><Relationship Id="rId6" Type="http://schemas.openxmlformats.org/officeDocument/2006/relationships/image" Target="media/image287.bmp"  /><Relationship Id="rId7" Type="http://schemas.openxmlformats.org/officeDocument/2006/relationships/image" Target="media/image288.bmp"  /><Relationship Id="rId8" Type="http://schemas.openxmlformats.org/officeDocument/2006/relationships/image" Target="media/image289.bmp"  /><Relationship Id="rId9" Type="http://schemas.openxmlformats.org/officeDocument/2006/relationships/image" Target="media/image290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2022-02-12T05:54:27.970</dcterms:modified>
</cp:coreProperties>
</file>